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37" w:rsidRDefault="00194937" w:rsidP="00194937">
      <w:pPr>
        <w:tabs>
          <w:tab w:val="left" w:pos="1931"/>
          <w:tab w:val="center" w:pos="4153"/>
        </w:tabs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 of </w:t>
      </w:r>
      <w:proofErr w:type="gramStart"/>
      <w:r>
        <w:rPr>
          <w:rFonts w:ascii="Times New Roman" w:hAnsi="Times New Roman" w:cs="Times New Roman"/>
          <w:sz w:val="24"/>
          <w:szCs w:val="24"/>
        </w:rPr>
        <w:t>Nursing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administration</w:t>
      </w:r>
    </w:p>
    <w:p w:rsidR="00194937" w:rsidRDefault="00194937" w:rsidP="0019493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eastAsia="Times New Roman,Bold" w:cs="Times New Roman" w:hint="cs"/>
          <w:b/>
          <w:bCs/>
          <w:sz w:val="28"/>
          <w:szCs w:val="28"/>
          <w:rtl/>
          <w:lang w:bidi="ar-EG"/>
        </w:rPr>
        <w:t>الموضوعات التى تم تدريسها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Team building &amp;management collaboration Health care marketing -</w:t>
      </w:r>
    </w:p>
    <w:p w:rsidR="00194937" w:rsidRDefault="00194937" w:rsidP="001949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-Infection control link nurse</w:t>
      </w:r>
    </w:p>
    <w:p w:rsidR="00194937" w:rsidRDefault="00194937" w:rsidP="001949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-Evidence based management -Strategic management -Shared governance -Stress management</w:t>
      </w:r>
    </w:p>
    <w:p w:rsidR="00194937" w:rsidRDefault="00194937" w:rsidP="001949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-Mandatory continuing education</w:t>
      </w:r>
    </w:p>
    <w:p w:rsidR="00194937" w:rsidRDefault="00194937" w:rsidP="001949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-Empowerment commitment &amp;accountability -Role transition</w:t>
      </w:r>
    </w:p>
    <w:p w:rsidR="00194937" w:rsidRPr="00194937" w:rsidRDefault="00194937" w:rsidP="00194937">
      <w:pPr>
        <w:rPr>
          <w:rFonts w:ascii="Times New Roman" w:hAnsi="Times New Roman" w:cs="Times New Roman" w:hint="cs"/>
          <w:sz w:val="24"/>
          <w:szCs w:val="24"/>
          <w:rtl/>
        </w:rPr>
      </w:pPr>
    </w:p>
    <w:sectPr w:rsidR="00194937" w:rsidRPr="00194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4937"/>
    <w:rsid w:val="0019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3</cp:revision>
  <dcterms:created xsi:type="dcterms:W3CDTF">2014-12-02T10:35:00Z</dcterms:created>
  <dcterms:modified xsi:type="dcterms:W3CDTF">2014-12-02T10:40:00Z</dcterms:modified>
</cp:coreProperties>
</file>